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BDAF" w14:textId="77777777" w:rsidR="005549AC" w:rsidRDefault="00BF2965">
      <w:r>
        <w:t>PTSA General Meeting 2/28/2017</w:t>
      </w:r>
    </w:p>
    <w:p w14:paraId="63B0C2DB" w14:textId="77777777" w:rsidR="00BF2965" w:rsidRDefault="00BF2965"/>
    <w:p w14:paraId="0F303510" w14:textId="77777777" w:rsidR="00BF2965" w:rsidRDefault="00BF2965">
      <w:r>
        <w:t xml:space="preserve">Opened by </w:t>
      </w:r>
      <w:proofErr w:type="spellStart"/>
      <w:r>
        <w:t>Odetta</w:t>
      </w:r>
      <w:proofErr w:type="spellEnd"/>
      <w:r>
        <w:t xml:space="preserve"> at 6:32</w:t>
      </w:r>
    </w:p>
    <w:p w14:paraId="477050B3" w14:textId="77777777" w:rsidR="00BF2965" w:rsidRDefault="00BF2965"/>
    <w:p w14:paraId="3AD4AB1C" w14:textId="77777777" w:rsidR="00BF2965" w:rsidRPr="00BF2965" w:rsidRDefault="00BF2965">
      <w:pPr>
        <w:rPr>
          <w:b/>
        </w:rPr>
      </w:pPr>
      <w:r w:rsidRPr="00BF2965">
        <w:rPr>
          <w:b/>
        </w:rPr>
        <w:t>Auction Update (Laura Murray)</w:t>
      </w:r>
    </w:p>
    <w:p w14:paraId="0BB520F9" w14:textId="77777777" w:rsidR="00BF2965" w:rsidRDefault="00BF2965">
      <w:r>
        <w:t>Two new posters are up today!</w:t>
      </w:r>
    </w:p>
    <w:p w14:paraId="3EBEB517" w14:textId="77777777" w:rsidR="00BF2965" w:rsidRDefault="00BF2965">
      <w:r>
        <w:t xml:space="preserve">Some new awesome </w:t>
      </w:r>
      <w:proofErr w:type="gramStart"/>
      <w:r>
        <w:t>procurements</w:t>
      </w:r>
      <w:proofErr w:type="gramEnd"/>
    </w:p>
    <w:p w14:paraId="35361BE2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>Lien Animal Clinic</w:t>
      </w:r>
    </w:p>
    <w:p w14:paraId="77D86F7C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>KEXP tickets to some special shows</w:t>
      </w:r>
    </w:p>
    <w:p w14:paraId="4539E5B4" w14:textId="77777777" w:rsidR="00BF2965" w:rsidRDefault="00BF2965" w:rsidP="00BF2965">
      <w:r>
        <w:t>Get your tickets if you haven’t already!</w:t>
      </w:r>
    </w:p>
    <w:p w14:paraId="592DF565" w14:textId="77777777" w:rsidR="00BF2965" w:rsidRDefault="00BF2965" w:rsidP="00BF2965"/>
    <w:p w14:paraId="532BF6B6" w14:textId="77777777" w:rsidR="00BF2965" w:rsidRPr="00BF2965" w:rsidRDefault="00BF2965" w:rsidP="00BF2965">
      <w:pPr>
        <w:rPr>
          <w:b/>
        </w:rPr>
      </w:pPr>
      <w:r w:rsidRPr="00BF2965">
        <w:rPr>
          <w:b/>
        </w:rPr>
        <w:t>Legislative Update (Katherine Henderson for Cecelia Lehmann)</w:t>
      </w:r>
    </w:p>
    <w:p w14:paraId="58A487D8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 xml:space="preserve">State legislature is working to address ramifications of </w:t>
      </w:r>
      <w:proofErr w:type="spellStart"/>
      <w:r>
        <w:t>Macleary</w:t>
      </w:r>
      <w:proofErr w:type="spellEnd"/>
      <w:r>
        <w:t xml:space="preserve"> decision</w:t>
      </w:r>
    </w:p>
    <w:p w14:paraId="3AFC609B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Republican plan</w:t>
      </w:r>
    </w:p>
    <w:p w14:paraId="7F12ECCD" w14:textId="77777777" w:rsidR="00BF2965" w:rsidRDefault="00BF2965" w:rsidP="00BF2965">
      <w:pPr>
        <w:pStyle w:val="ListParagraph"/>
        <w:numPr>
          <w:ilvl w:val="2"/>
          <w:numId w:val="1"/>
        </w:numPr>
      </w:pPr>
      <w:r>
        <w:t>Everyone would pay a flat property tax paid into a state pool that is then paid out to schools</w:t>
      </w:r>
    </w:p>
    <w:p w14:paraId="14137427" w14:textId="77777777" w:rsidR="00BF2965" w:rsidRDefault="00BF2965" w:rsidP="00BF2965">
      <w:pPr>
        <w:pStyle w:val="ListParagraph"/>
        <w:numPr>
          <w:ilvl w:val="2"/>
          <w:numId w:val="1"/>
        </w:numPr>
      </w:pPr>
      <w:r>
        <w:t xml:space="preserve">People in our district will pay more in property taxes and our schools would receive less funding </w:t>
      </w:r>
    </w:p>
    <w:p w14:paraId="495BC36D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Democratic plan</w:t>
      </w:r>
    </w:p>
    <w:p w14:paraId="6064FC78" w14:textId="77777777" w:rsidR="00BF2965" w:rsidRDefault="00BF2965" w:rsidP="00BF2965">
      <w:pPr>
        <w:pStyle w:val="ListParagraph"/>
        <w:numPr>
          <w:ilvl w:val="2"/>
          <w:numId w:val="1"/>
        </w:numPr>
      </w:pPr>
      <w:r>
        <w:t>Funding for plan unclear at this point</w:t>
      </w:r>
    </w:p>
    <w:p w14:paraId="1D367990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>Levy Cliff looming (no money from levies for schools) Seattle Schools must reduce by 74 million dollars, which is huge</w:t>
      </w:r>
    </w:p>
    <w:p w14:paraId="4DE2475A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Pathfinder impact</w:t>
      </w:r>
    </w:p>
    <w:p w14:paraId="7CD830D1" w14:textId="77777777" w:rsidR="00BF2965" w:rsidRDefault="00BF2965" w:rsidP="00BF2965">
      <w:pPr>
        <w:pStyle w:val="ListParagraph"/>
        <w:numPr>
          <w:ilvl w:val="2"/>
          <w:numId w:val="1"/>
        </w:numPr>
      </w:pPr>
      <w:r>
        <w:t>Loss of junior staff, possibly counselors, etc.</w:t>
      </w:r>
    </w:p>
    <w:p w14:paraId="0CD5BC10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HB 1059 (Levy Cliff Bill) is held up in Ways and Means Committee (especially by Senator Braun)—please contact and urge others to contact his offices</w:t>
      </w:r>
    </w:p>
    <w:p w14:paraId="7E9C6848" w14:textId="77777777" w:rsidR="00BF2965" w:rsidRDefault="00BF2965" w:rsidP="00BF2965"/>
    <w:p w14:paraId="51599462" w14:textId="77777777" w:rsidR="00BF2965" w:rsidRDefault="00BF2965" w:rsidP="00BF2965">
      <w:r>
        <w:t xml:space="preserve">Principal’s Report (David </w:t>
      </w:r>
      <w:proofErr w:type="spellStart"/>
      <w:r>
        <w:t>Dockendorff</w:t>
      </w:r>
      <w:proofErr w:type="spellEnd"/>
      <w:r>
        <w:t>)</w:t>
      </w:r>
    </w:p>
    <w:p w14:paraId="749E41C0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>Enrollment tours are done</w:t>
      </w:r>
    </w:p>
    <w:p w14:paraId="764D4DE5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5 K-5 tours, 4 Middle School tours, and 2 Open Houses</w:t>
      </w:r>
    </w:p>
    <w:p w14:paraId="0EB240CE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Interest was high—no concerns about enrollment</w:t>
      </w:r>
    </w:p>
    <w:p w14:paraId="676CE6FD" w14:textId="77777777" w:rsidR="00BF2965" w:rsidRDefault="00BF2965" w:rsidP="00BF2965">
      <w:pPr>
        <w:pStyle w:val="ListParagraph"/>
        <w:numPr>
          <w:ilvl w:val="0"/>
          <w:numId w:val="1"/>
        </w:numPr>
      </w:pPr>
      <w:r>
        <w:t>Budget came out today</w:t>
      </w:r>
    </w:p>
    <w:p w14:paraId="57E6750A" w14:textId="77777777" w:rsidR="00BF2965" w:rsidRDefault="00BF2965" w:rsidP="00BF2965">
      <w:pPr>
        <w:pStyle w:val="ListParagraph"/>
        <w:numPr>
          <w:ilvl w:val="1"/>
          <w:numId w:val="1"/>
        </w:numPr>
      </w:pPr>
      <w:r>
        <w:t>Budgeted at a good number of students</w:t>
      </w:r>
    </w:p>
    <w:p w14:paraId="3F24E782" w14:textId="77777777" w:rsidR="00BF2965" w:rsidRDefault="00BF2965" w:rsidP="00BF2965">
      <w:pPr>
        <w:pStyle w:val="ListParagraph"/>
        <w:numPr>
          <w:ilvl w:val="2"/>
          <w:numId w:val="1"/>
        </w:numPr>
      </w:pPr>
      <w:r>
        <w:t xml:space="preserve">This year’s budget is low (ramifications of </w:t>
      </w:r>
      <w:proofErr w:type="spellStart"/>
      <w:r>
        <w:t>Macleary</w:t>
      </w:r>
      <w:proofErr w:type="spellEnd"/>
      <w:r>
        <w:t xml:space="preserve">), and David is hoping to </w:t>
      </w:r>
      <w:r w:rsidR="001B2DC6">
        <w:t>not take from next school year’s money</w:t>
      </w:r>
    </w:p>
    <w:p w14:paraId="05D24F21" w14:textId="77777777" w:rsidR="00BF2965" w:rsidRDefault="001B2DC6" w:rsidP="00BF2965">
      <w:pPr>
        <w:pStyle w:val="ListParagraph"/>
        <w:numPr>
          <w:ilvl w:val="1"/>
          <w:numId w:val="1"/>
        </w:numPr>
      </w:pPr>
      <w:r>
        <w:t>Fewer cuts than anticipated—David and staff will discuss budget issues and decisions at tomorrow’s staff meeting</w:t>
      </w:r>
    </w:p>
    <w:p w14:paraId="703263DA" w14:textId="77777777" w:rsidR="001B2DC6" w:rsidRDefault="001B2DC6" w:rsidP="00BF2965">
      <w:pPr>
        <w:pStyle w:val="ListParagraph"/>
        <w:numPr>
          <w:ilvl w:val="1"/>
          <w:numId w:val="1"/>
        </w:numPr>
      </w:pPr>
      <w:r>
        <w:t>David must turn in a budget based on the anticipated cuts as well as a “restorative budget” in case the levy cliff is postponed</w:t>
      </w:r>
    </w:p>
    <w:p w14:paraId="582D8B3E" w14:textId="77777777" w:rsidR="001B2DC6" w:rsidRDefault="001B2DC6" w:rsidP="001B2DC6">
      <w:pPr>
        <w:pStyle w:val="ListParagraph"/>
        <w:numPr>
          <w:ilvl w:val="0"/>
          <w:numId w:val="1"/>
        </w:numPr>
      </w:pPr>
      <w:r>
        <w:t>Creative Approach continuing—staff who attended a retreat will be sharing their learning with staff</w:t>
      </w:r>
    </w:p>
    <w:p w14:paraId="6643BCD6" w14:textId="77777777" w:rsidR="001B2DC6" w:rsidRDefault="001B2DC6" w:rsidP="001B2DC6">
      <w:pPr>
        <w:pStyle w:val="ListParagraph"/>
        <w:numPr>
          <w:ilvl w:val="0"/>
          <w:numId w:val="1"/>
        </w:numPr>
      </w:pPr>
      <w:r>
        <w:t>Climate Survey—doing them at intervals this year, once in the fall, once in the winter, and once in the spring so that we can compare results</w:t>
      </w:r>
    </w:p>
    <w:p w14:paraId="4FB04C7C" w14:textId="77777777" w:rsidR="001B2DC6" w:rsidRDefault="001B2DC6" w:rsidP="001B2DC6">
      <w:pPr>
        <w:pStyle w:val="ListParagraph"/>
        <w:numPr>
          <w:ilvl w:val="1"/>
          <w:numId w:val="1"/>
        </w:numPr>
      </w:pPr>
      <w:r>
        <w:lastRenderedPageBreak/>
        <w:t>With Middle School the survey was directed to prevent students rushing through it—we will see if the results change</w:t>
      </w:r>
    </w:p>
    <w:p w14:paraId="39731CB8" w14:textId="77777777" w:rsidR="001B2DC6" w:rsidRDefault="001B2DC6" w:rsidP="001B2DC6">
      <w:pPr>
        <w:pStyle w:val="ListParagraph"/>
        <w:numPr>
          <w:ilvl w:val="0"/>
          <w:numId w:val="1"/>
        </w:numPr>
      </w:pPr>
      <w:r>
        <w:t>Attendance—how to maximize students’ attendance?</w:t>
      </w:r>
    </w:p>
    <w:p w14:paraId="1021995C" w14:textId="77777777" w:rsidR="001B2DC6" w:rsidRDefault="001B2DC6" w:rsidP="001B2DC6">
      <w:pPr>
        <w:pStyle w:val="ListParagraph"/>
        <w:numPr>
          <w:ilvl w:val="1"/>
          <w:numId w:val="1"/>
        </w:numPr>
      </w:pPr>
      <w:r>
        <w:t>Sending letters last year seemed to only antagonize parents, not improve attendance</w:t>
      </w:r>
    </w:p>
    <w:p w14:paraId="74052214" w14:textId="77777777" w:rsidR="001B2DC6" w:rsidRDefault="001B2DC6" w:rsidP="001B2DC6">
      <w:pPr>
        <w:pStyle w:val="ListParagraph"/>
        <w:numPr>
          <w:ilvl w:val="1"/>
          <w:numId w:val="1"/>
        </w:numPr>
      </w:pPr>
      <w:r>
        <w:t>Still working to improve timeliness of attendance</w:t>
      </w:r>
    </w:p>
    <w:p w14:paraId="03F95A4C" w14:textId="77777777" w:rsidR="001B2DC6" w:rsidRDefault="003027CA" w:rsidP="003027CA">
      <w:pPr>
        <w:pStyle w:val="ListParagraph"/>
        <w:numPr>
          <w:ilvl w:val="0"/>
          <w:numId w:val="1"/>
        </w:numPr>
      </w:pPr>
      <w:r>
        <w:t>Auction—should be a great follow-up to last year</w:t>
      </w:r>
    </w:p>
    <w:p w14:paraId="1009C0FF" w14:textId="77777777" w:rsidR="003027CA" w:rsidRDefault="003027CA" w:rsidP="003027CA">
      <w:pPr>
        <w:pStyle w:val="ListParagraph"/>
        <w:numPr>
          <w:ilvl w:val="0"/>
          <w:numId w:val="1"/>
        </w:numPr>
      </w:pPr>
      <w:r>
        <w:t>State testing is coming up—information will be coming soon</w:t>
      </w:r>
    </w:p>
    <w:p w14:paraId="613DB0A1" w14:textId="77777777" w:rsidR="003027CA" w:rsidRDefault="003027CA" w:rsidP="003027CA">
      <w:pPr>
        <w:pStyle w:val="ListParagraph"/>
        <w:numPr>
          <w:ilvl w:val="1"/>
          <w:numId w:val="1"/>
        </w:numPr>
      </w:pPr>
      <w:r>
        <w:t>David wants to urge you to not opt your kid out</w:t>
      </w:r>
    </w:p>
    <w:p w14:paraId="16AE00F5" w14:textId="77777777" w:rsidR="003027CA" w:rsidRDefault="003027CA" w:rsidP="003027CA">
      <w:pPr>
        <w:pStyle w:val="ListParagraph"/>
        <w:numPr>
          <w:ilvl w:val="2"/>
          <w:numId w:val="1"/>
        </w:numPr>
      </w:pPr>
      <w:r>
        <w:t>The data is useful for the school’s use with helping students</w:t>
      </w:r>
    </w:p>
    <w:p w14:paraId="2C678322" w14:textId="77777777" w:rsidR="003027CA" w:rsidRDefault="003027CA" w:rsidP="003027CA">
      <w:pPr>
        <w:pStyle w:val="ListParagraph"/>
        <w:numPr>
          <w:ilvl w:val="2"/>
          <w:numId w:val="1"/>
        </w:numPr>
      </w:pPr>
      <w:r>
        <w:t>Every opt-out counts as a 0, so our scores look lower than they should be for prospective parents</w:t>
      </w:r>
    </w:p>
    <w:p w14:paraId="1A1E77CF" w14:textId="77777777" w:rsidR="003027CA" w:rsidRDefault="003027CA" w:rsidP="003027CA"/>
    <w:p w14:paraId="1DE70C7B" w14:textId="77777777" w:rsidR="003027CA" w:rsidRDefault="003027CA" w:rsidP="003027CA">
      <w:r w:rsidRPr="00E76C4D">
        <w:rPr>
          <w:b/>
        </w:rPr>
        <w:t xml:space="preserve">Attendance Focus (Jesse </w:t>
      </w:r>
      <w:proofErr w:type="spellStart"/>
      <w:r w:rsidRPr="00E76C4D">
        <w:rPr>
          <w:b/>
        </w:rPr>
        <w:t>Hemenez</w:t>
      </w:r>
      <w:proofErr w:type="spellEnd"/>
      <w:r w:rsidRPr="00E76C4D">
        <w:rPr>
          <w:b/>
        </w:rPr>
        <w:t>, District Attendance Representative</w:t>
      </w:r>
      <w:r w:rsidR="00E76C4D">
        <w:t xml:space="preserve"> </w:t>
      </w:r>
      <w:r>
        <w:t>CHECK SPELLING</w:t>
      </w:r>
      <w:r w:rsidRPr="00E76C4D">
        <w:rPr>
          <w:b/>
        </w:rPr>
        <w:t>)</w:t>
      </w:r>
    </w:p>
    <w:p w14:paraId="43D67AB6" w14:textId="77777777" w:rsidR="001B2DC6" w:rsidRDefault="003027CA" w:rsidP="001B2DC6">
      <w:pPr>
        <w:pStyle w:val="ListParagraph"/>
        <w:numPr>
          <w:ilvl w:val="0"/>
          <w:numId w:val="1"/>
        </w:numPr>
      </w:pPr>
      <w:r>
        <w:t>Law 2SHB 2449</w:t>
      </w:r>
      <w:r w:rsidR="00E76C4D">
        <w:t xml:space="preserve"> (</w:t>
      </w:r>
      <w:r>
        <w:t>Note—since his presentation was developed, four sub-laws have been in review working to make attendance laws more school and/or district based</w:t>
      </w:r>
      <w:r w:rsidR="000C7185">
        <w:t>, rather than sending kids to court</w:t>
      </w:r>
    </w:p>
    <w:p w14:paraId="162E8285" w14:textId="77777777" w:rsidR="000C7185" w:rsidRDefault="000C7185" w:rsidP="000C7185">
      <w:pPr>
        <w:pStyle w:val="ListParagraph"/>
        <w:numPr>
          <w:ilvl w:val="0"/>
          <w:numId w:val="1"/>
        </w:numPr>
      </w:pPr>
      <w:r>
        <w:t>Using this newer approach, his team has had to file fewer cases than in previous years</w:t>
      </w:r>
    </w:p>
    <w:p w14:paraId="1151D919" w14:textId="77777777" w:rsidR="00E76C4D" w:rsidRDefault="00E76C4D" w:rsidP="00E76C4D">
      <w:pPr>
        <w:pStyle w:val="ListParagraph"/>
        <w:numPr>
          <w:ilvl w:val="0"/>
          <w:numId w:val="1"/>
        </w:numPr>
      </w:pPr>
      <w:r>
        <w:t xml:space="preserve">Law has several layers starting with all students </w:t>
      </w:r>
      <w:r w:rsidR="000C7185">
        <w:t xml:space="preserve">(sent home in many languages to reach all families) </w:t>
      </w:r>
      <w:r>
        <w:t>and moving to focus on students who are not attending regularly, helping to plan solutions for students who are struggling with attendance</w:t>
      </w:r>
    </w:p>
    <w:p w14:paraId="0C025114" w14:textId="77777777" w:rsidR="00E76C4D" w:rsidRDefault="00E76C4D" w:rsidP="00E76C4D">
      <w:pPr>
        <w:pStyle w:val="ListParagraph"/>
        <w:numPr>
          <w:ilvl w:val="0"/>
          <w:numId w:val="1"/>
        </w:numPr>
      </w:pPr>
      <w:r>
        <w:t>Next year, the state wants Community Truancy Boards</w:t>
      </w:r>
    </w:p>
    <w:p w14:paraId="4FED1A32" w14:textId="77777777" w:rsidR="000C7185" w:rsidRDefault="000C7185" w:rsidP="000C7185">
      <w:pPr>
        <w:pStyle w:val="ListParagraph"/>
        <w:numPr>
          <w:ilvl w:val="1"/>
          <w:numId w:val="1"/>
        </w:numPr>
      </w:pPr>
      <w:r>
        <w:t>Looking for schools to host one of these for the region</w:t>
      </w:r>
    </w:p>
    <w:p w14:paraId="5612D744" w14:textId="77777777" w:rsidR="00E76C4D" w:rsidRDefault="00E76C4D" w:rsidP="00E76C4D">
      <w:pPr>
        <w:pStyle w:val="ListParagraph"/>
        <w:numPr>
          <w:ilvl w:val="0"/>
          <w:numId w:val="1"/>
        </w:numPr>
      </w:pPr>
      <w:r>
        <w:t>Proposed changes to Attendance Laws—should clarify elements of the current bill</w:t>
      </w:r>
    </w:p>
    <w:p w14:paraId="2BD92325" w14:textId="77777777" w:rsidR="000C7185" w:rsidRDefault="000C7185" w:rsidP="001B2DC6"/>
    <w:p w14:paraId="44261B4E" w14:textId="77777777" w:rsidR="00CA5661" w:rsidRPr="00CA5661" w:rsidRDefault="00CA5661" w:rsidP="001B2DC6">
      <w:pPr>
        <w:rPr>
          <w:b/>
        </w:rPr>
      </w:pPr>
      <w:r w:rsidRPr="00CA5661">
        <w:rPr>
          <w:b/>
        </w:rPr>
        <w:t xml:space="preserve">K-5 Math (Andrea </w:t>
      </w:r>
      <w:proofErr w:type="spellStart"/>
      <w:r w:rsidRPr="00CA5661">
        <w:rPr>
          <w:b/>
        </w:rPr>
        <w:t>Escame</w:t>
      </w:r>
      <w:proofErr w:type="spellEnd"/>
      <w:r w:rsidRPr="00CA5661">
        <w:rPr>
          <w:b/>
        </w:rPr>
        <w:t>-Hedger)</w:t>
      </w:r>
    </w:p>
    <w:p w14:paraId="04F26983" w14:textId="77777777" w:rsidR="00CA5661" w:rsidRDefault="00CA5661" w:rsidP="00CA5661">
      <w:pPr>
        <w:pStyle w:val="ListParagraph"/>
        <w:numPr>
          <w:ilvl w:val="0"/>
          <w:numId w:val="1"/>
        </w:numPr>
      </w:pPr>
      <w:r>
        <w:t>Strategies to boost math success</w:t>
      </w:r>
    </w:p>
    <w:p w14:paraId="62C688D3" w14:textId="77777777" w:rsidR="00CA5661" w:rsidRDefault="00CA5661" w:rsidP="00CA5661">
      <w:pPr>
        <w:pStyle w:val="ListParagraph"/>
        <w:numPr>
          <w:ilvl w:val="0"/>
          <w:numId w:val="2"/>
        </w:numPr>
      </w:pPr>
      <w:r>
        <w:t xml:space="preserve">Be positive about math and help them feel success! </w:t>
      </w:r>
    </w:p>
    <w:p w14:paraId="757BF65E" w14:textId="77777777" w:rsidR="00CA5661" w:rsidRDefault="00CA5661" w:rsidP="00CA5661">
      <w:pPr>
        <w:pStyle w:val="ListParagraph"/>
        <w:numPr>
          <w:ilvl w:val="1"/>
          <w:numId w:val="2"/>
        </w:numPr>
      </w:pPr>
      <w:r>
        <w:t>Change “I can’t do it!” to “I can’t do it…</w:t>
      </w:r>
      <w:proofErr w:type="gramStart"/>
      <w:r>
        <w:t>.yet</w:t>
      </w:r>
      <w:proofErr w:type="gramEnd"/>
      <w:r>
        <w:t>”</w:t>
      </w:r>
    </w:p>
    <w:p w14:paraId="2FA76DAF" w14:textId="77777777" w:rsidR="00CA5661" w:rsidRDefault="00CA5661" w:rsidP="00CA5661">
      <w:pPr>
        <w:pStyle w:val="ListParagraph"/>
        <w:numPr>
          <w:ilvl w:val="0"/>
          <w:numId w:val="2"/>
        </w:numPr>
      </w:pPr>
      <w:r>
        <w:t>Help your child develop a growth mindset</w:t>
      </w:r>
    </w:p>
    <w:p w14:paraId="45279E07" w14:textId="77777777" w:rsidR="00CA5661" w:rsidRDefault="00CA5661" w:rsidP="00CA5661">
      <w:pPr>
        <w:pStyle w:val="ListParagraph"/>
        <w:numPr>
          <w:ilvl w:val="1"/>
          <w:numId w:val="2"/>
        </w:numPr>
      </w:pPr>
      <w:r>
        <w:t xml:space="preserve">Fixed mind </w:t>
      </w:r>
      <w:proofErr w:type="gramStart"/>
      <w:r>
        <w:t>set  thinks</w:t>
      </w:r>
      <w:proofErr w:type="gramEnd"/>
      <w:r>
        <w:t xml:space="preserve"> intelligence does not change</w:t>
      </w:r>
    </w:p>
    <w:p w14:paraId="1BE64903" w14:textId="77777777" w:rsidR="00CA5661" w:rsidRDefault="00CA5661" w:rsidP="00CA5661">
      <w:pPr>
        <w:pStyle w:val="ListParagraph"/>
        <w:numPr>
          <w:ilvl w:val="2"/>
          <w:numId w:val="2"/>
        </w:numPr>
      </w:pPr>
      <w:r>
        <w:t>Challenges lead to avoidance or quitting</w:t>
      </w:r>
    </w:p>
    <w:p w14:paraId="6C8BC317" w14:textId="77777777" w:rsidR="00CA5661" w:rsidRDefault="00CA5661" w:rsidP="00CA5661">
      <w:pPr>
        <w:pStyle w:val="ListParagraph"/>
        <w:numPr>
          <w:ilvl w:val="1"/>
          <w:numId w:val="2"/>
        </w:numPr>
      </w:pPr>
      <w:r>
        <w:t>Growth mind sent believe that hard work can develop skill and intelligence</w:t>
      </w:r>
    </w:p>
    <w:p w14:paraId="48C842BD" w14:textId="77777777" w:rsidR="00CA5661" w:rsidRDefault="00CA5661" w:rsidP="00CA5661">
      <w:pPr>
        <w:pStyle w:val="ListParagraph"/>
        <w:numPr>
          <w:ilvl w:val="2"/>
          <w:numId w:val="2"/>
        </w:numPr>
      </w:pPr>
      <w:r>
        <w:t>Challenges lead to persistence</w:t>
      </w:r>
    </w:p>
    <w:p w14:paraId="45B53064" w14:textId="77777777" w:rsidR="00CA5661" w:rsidRDefault="00FA3484" w:rsidP="00CA5661">
      <w:pPr>
        <w:pStyle w:val="ListParagraph"/>
        <w:numPr>
          <w:ilvl w:val="0"/>
          <w:numId w:val="2"/>
        </w:numPr>
      </w:pPr>
      <w:r>
        <w:t>Help your child develop number sense</w:t>
      </w:r>
    </w:p>
    <w:p w14:paraId="530E3D1A" w14:textId="77777777" w:rsidR="00FA3484" w:rsidRDefault="00FA3484" w:rsidP="00FA3484">
      <w:pPr>
        <w:pStyle w:val="ListParagraph"/>
        <w:numPr>
          <w:ilvl w:val="1"/>
          <w:numId w:val="2"/>
        </w:numPr>
      </w:pPr>
      <w:r>
        <w:t>Number sense leads to flexible use of numbers</w:t>
      </w:r>
    </w:p>
    <w:p w14:paraId="644AE0F1" w14:textId="77777777" w:rsidR="00FA3484" w:rsidRDefault="00FA3484" w:rsidP="00FA3484">
      <w:pPr>
        <w:pStyle w:val="ListParagraph"/>
        <w:numPr>
          <w:ilvl w:val="1"/>
          <w:numId w:val="2"/>
        </w:numPr>
      </w:pPr>
      <w:r>
        <w:t>Students who can explain their understanding deepen their understanding</w:t>
      </w:r>
    </w:p>
    <w:p w14:paraId="27A456DE" w14:textId="77777777" w:rsidR="00FA3484" w:rsidRDefault="00FA3484" w:rsidP="00FA3484">
      <w:pPr>
        <w:pStyle w:val="ListParagraph"/>
        <w:numPr>
          <w:ilvl w:val="1"/>
          <w:numId w:val="2"/>
        </w:numPr>
      </w:pPr>
      <w:r>
        <w:t>Foundation of all higher-level math</w:t>
      </w:r>
    </w:p>
    <w:p w14:paraId="66A549E7" w14:textId="77777777" w:rsidR="00397C67" w:rsidRDefault="00397C67" w:rsidP="00397C67">
      <w:pPr>
        <w:pStyle w:val="ListParagraph"/>
        <w:numPr>
          <w:ilvl w:val="0"/>
          <w:numId w:val="2"/>
        </w:numPr>
      </w:pPr>
      <w:r>
        <w:t>Support your child by encouraging them to work through disequilibrium</w:t>
      </w:r>
    </w:p>
    <w:p w14:paraId="6E111927" w14:textId="77777777" w:rsidR="00397C67" w:rsidRDefault="00397C67" w:rsidP="00397C67">
      <w:pPr>
        <w:pStyle w:val="ListParagraph"/>
        <w:numPr>
          <w:ilvl w:val="1"/>
          <w:numId w:val="2"/>
        </w:numPr>
      </w:pPr>
      <w:r>
        <w:t>It’s ok if your student needs a break before re-approaching</w:t>
      </w:r>
    </w:p>
    <w:p w14:paraId="20FEDF23" w14:textId="77777777" w:rsidR="00397C67" w:rsidRDefault="00397C67" w:rsidP="00CA5661">
      <w:pPr>
        <w:pStyle w:val="ListParagraph"/>
        <w:numPr>
          <w:ilvl w:val="0"/>
          <w:numId w:val="2"/>
        </w:numPr>
      </w:pPr>
      <w:r>
        <w:t>Build procedural fluency through conceptual understanding</w:t>
      </w:r>
    </w:p>
    <w:p w14:paraId="6CC2FFD4" w14:textId="77777777" w:rsidR="00397C67" w:rsidRDefault="00397C67" w:rsidP="00397C67">
      <w:pPr>
        <w:pStyle w:val="ListParagraph"/>
        <w:numPr>
          <w:ilvl w:val="1"/>
          <w:numId w:val="2"/>
        </w:numPr>
      </w:pPr>
      <w:r>
        <w:t>Not aiming for fast and accurate, but for flexibility</w:t>
      </w:r>
    </w:p>
    <w:p w14:paraId="0FDD581D" w14:textId="77777777" w:rsidR="00397C67" w:rsidRDefault="00397C67" w:rsidP="00397C67">
      <w:pPr>
        <w:pStyle w:val="ListParagraph"/>
        <w:numPr>
          <w:ilvl w:val="1"/>
          <w:numId w:val="2"/>
        </w:numPr>
      </w:pPr>
      <w:r>
        <w:t xml:space="preserve">It is a progression: concrete </w:t>
      </w:r>
      <w:r>
        <w:sym w:font="Wingdings" w:char="F0E0"/>
      </w:r>
      <w:r>
        <w:t xml:space="preserve"> representational</w:t>
      </w:r>
    </w:p>
    <w:p w14:paraId="3989F9D2" w14:textId="77777777" w:rsidR="00397C67" w:rsidRDefault="00397C67" w:rsidP="00CA5661">
      <w:pPr>
        <w:pStyle w:val="ListParagraph"/>
        <w:numPr>
          <w:ilvl w:val="0"/>
          <w:numId w:val="2"/>
        </w:numPr>
      </w:pPr>
      <w:r>
        <w:t>Build number sense and fluency through play</w:t>
      </w:r>
    </w:p>
    <w:p w14:paraId="7D41CA59" w14:textId="77777777" w:rsidR="00397C67" w:rsidRDefault="00221DB3" w:rsidP="00397C67">
      <w:pPr>
        <w:pStyle w:val="ListParagraph"/>
        <w:numPr>
          <w:ilvl w:val="1"/>
          <w:numId w:val="2"/>
        </w:numPr>
      </w:pPr>
      <w:hyperlink r:id="rId6" w:history="1">
        <w:r w:rsidR="00EE415C" w:rsidRPr="00831B90">
          <w:rPr>
            <w:rStyle w:val="Hyperlink"/>
          </w:rPr>
          <w:t>www.pathfindersummermath.weebly.com</w:t>
        </w:r>
      </w:hyperlink>
      <w:r w:rsidR="00EE415C">
        <w:t xml:space="preserve"> has resources/games for many grade levels</w:t>
      </w:r>
    </w:p>
    <w:p w14:paraId="5FFCA919" w14:textId="77777777" w:rsidR="00CA5661" w:rsidRDefault="00EE415C" w:rsidP="00EE415C">
      <w:pPr>
        <w:pStyle w:val="ListParagraph"/>
        <w:numPr>
          <w:ilvl w:val="0"/>
          <w:numId w:val="1"/>
        </w:numPr>
      </w:pPr>
      <w:r>
        <w:t>Bridges in Mathematics</w:t>
      </w:r>
    </w:p>
    <w:p w14:paraId="7AF00C27" w14:textId="77777777" w:rsidR="00EE415C" w:rsidRDefault="00EE415C" w:rsidP="00EE415C">
      <w:pPr>
        <w:pStyle w:val="ListParagraph"/>
        <w:numPr>
          <w:ilvl w:val="1"/>
          <w:numId w:val="1"/>
        </w:numPr>
      </w:pPr>
      <w:r>
        <w:t>Consistent and coherent curriculum that is conceptual</w:t>
      </w:r>
    </w:p>
    <w:p w14:paraId="660F3FD5" w14:textId="77777777" w:rsidR="00EE415C" w:rsidRDefault="00EE415C" w:rsidP="00EE415C">
      <w:pPr>
        <w:pStyle w:val="ListParagraph"/>
        <w:numPr>
          <w:ilvl w:val="1"/>
          <w:numId w:val="1"/>
        </w:numPr>
      </w:pPr>
    </w:p>
    <w:p w14:paraId="7210BE65" w14:textId="77777777" w:rsidR="00CA5661" w:rsidRDefault="00625A52" w:rsidP="00625A52">
      <w:pPr>
        <w:pStyle w:val="ListParagraph"/>
        <w:numPr>
          <w:ilvl w:val="0"/>
          <w:numId w:val="1"/>
        </w:numPr>
      </w:pPr>
      <w:r>
        <w:t xml:space="preserve">If you want information on how math teaching has changed, look up Jo </w:t>
      </w:r>
      <w:proofErr w:type="spellStart"/>
      <w:r>
        <w:t>Boaler</w:t>
      </w:r>
      <w:proofErr w:type="spellEnd"/>
      <w:r>
        <w:t xml:space="preserve"> at youcubed.org </w:t>
      </w:r>
    </w:p>
    <w:p w14:paraId="076517BD" w14:textId="77777777" w:rsidR="00625A52" w:rsidRDefault="00625A52" w:rsidP="00625A52">
      <w:pPr>
        <w:pStyle w:val="ListParagraph"/>
        <w:numPr>
          <w:ilvl w:val="0"/>
          <w:numId w:val="1"/>
        </w:numPr>
      </w:pPr>
      <w:r>
        <w:t>Math Club o</w:t>
      </w:r>
      <w:r w:rsidR="000710A3">
        <w:t>n Thursdays after school for grades 4-8</w:t>
      </w:r>
    </w:p>
    <w:p w14:paraId="4C4C68A1" w14:textId="77777777" w:rsidR="000710A3" w:rsidRDefault="000710A3" w:rsidP="00625A52">
      <w:pPr>
        <w:pStyle w:val="ListParagraph"/>
        <w:numPr>
          <w:ilvl w:val="0"/>
          <w:numId w:val="1"/>
        </w:numPr>
      </w:pPr>
    </w:p>
    <w:p w14:paraId="2A56C075" w14:textId="77777777" w:rsidR="00CA5661" w:rsidRDefault="00CA5661" w:rsidP="001B2DC6"/>
    <w:p w14:paraId="5D22056B" w14:textId="77777777" w:rsidR="000C7185" w:rsidRDefault="000C7185" w:rsidP="001B2DC6"/>
    <w:p w14:paraId="7D36CD8F" w14:textId="77777777" w:rsidR="000C7185" w:rsidRDefault="000C7185" w:rsidP="001B2DC6"/>
    <w:p w14:paraId="3A78D22C" w14:textId="77777777" w:rsidR="000C7185" w:rsidRDefault="000C7185" w:rsidP="001B2DC6"/>
    <w:p w14:paraId="4823B920" w14:textId="77777777" w:rsidR="000C7185" w:rsidRDefault="000C7185" w:rsidP="001B2DC6"/>
    <w:p w14:paraId="1D81E3FB" w14:textId="77777777" w:rsidR="000C7185" w:rsidRDefault="000C7185" w:rsidP="001B2DC6"/>
    <w:p w14:paraId="1B13E87B" w14:textId="77777777" w:rsidR="000C7185" w:rsidRDefault="000C7185" w:rsidP="001B2DC6"/>
    <w:p w14:paraId="65CA776B" w14:textId="77777777" w:rsidR="000C7185" w:rsidRDefault="000C7185" w:rsidP="001B2DC6"/>
    <w:p w14:paraId="235441AE" w14:textId="77777777" w:rsidR="001B2DC6" w:rsidRDefault="001B2DC6" w:rsidP="001B2DC6">
      <w:r>
        <w:t>TO DO:</w:t>
      </w:r>
    </w:p>
    <w:p w14:paraId="726862B6" w14:textId="77777777" w:rsidR="001B2DC6" w:rsidRDefault="003027CA" w:rsidP="001B2DC6">
      <w:r>
        <w:t xml:space="preserve">Email board with </w:t>
      </w:r>
      <w:proofErr w:type="spellStart"/>
      <w:r>
        <w:t>DeVos</w:t>
      </w:r>
      <w:proofErr w:type="spellEnd"/>
      <w:r>
        <w:t xml:space="preserve"> letter</w:t>
      </w:r>
    </w:p>
    <w:p w14:paraId="299FCA4B" w14:textId="77777777" w:rsidR="003027CA" w:rsidRDefault="003027CA" w:rsidP="001B2DC6">
      <w:bookmarkStart w:id="0" w:name="_GoBack"/>
      <w:bookmarkEnd w:id="0"/>
      <w:r>
        <w:t>Plan Choc 4 choice</w:t>
      </w:r>
    </w:p>
    <w:p w14:paraId="7220618E" w14:textId="77777777" w:rsidR="003027CA" w:rsidRDefault="003027CA" w:rsidP="001B2DC6">
      <w:r>
        <w:t xml:space="preserve">Tell </w:t>
      </w:r>
      <w:proofErr w:type="spellStart"/>
      <w:proofErr w:type="gramStart"/>
      <w:r>
        <w:t>fam</w:t>
      </w:r>
      <w:proofErr w:type="spellEnd"/>
      <w:proofErr w:type="gramEnd"/>
      <w:r>
        <w:t xml:space="preserve"> re Denver</w:t>
      </w:r>
    </w:p>
    <w:p w14:paraId="5F4B7B45" w14:textId="77777777" w:rsidR="003027CA" w:rsidRDefault="003027CA" w:rsidP="001B2DC6"/>
    <w:p w14:paraId="6DC4FB7A" w14:textId="77777777" w:rsidR="001B2DC6" w:rsidRDefault="001B2DC6" w:rsidP="001B2DC6"/>
    <w:p w14:paraId="38F0695D" w14:textId="77777777" w:rsidR="001B2DC6" w:rsidRDefault="001B2DC6" w:rsidP="001B2DC6"/>
    <w:p w14:paraId="7A06D9F1" w14:textId="77777777" w:rsidR="001B2DC6" w:rsidRDefault="001B2DC6" w:rsidP="001B2DC6"/>
    <w:p w14:paraId="73E3E57D" w14:textId="77777777" w:rsidR="001B2DC6" w:rsidRDefault="001B2DC6" w:rsidP="001B2DC6"/>
    <w:p w14:paraId="08E7DED4" w14:textId="77777777" w:rsidR="001B2DC6" w:rsidRDefault="001B2DC6" w:rsidP="001B2DC6"/>
    <w:sectPr w:rsidR="001B2DC6" w:rsidSect="00332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832"/>
    <w:multiLevelType w:val="hybridMultilevel"/>
    <w:tmpl w:val="CB449E7E"/>
    <w:lvl w:ilvl="0" w:tplc="943C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30AA5"/>
    <w:multiLevelType w:val="hybridMultilevel"/>
    <w:tmpl w:val="C8D29D84"/>
    <w:lvl w:ilvl="0" w:tplc="6FE045E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5"/>
    <w:rsid w:val="000710A3"/>
    <w:rsid w:val="000C7185"/>
    <w:rsid w:val="001B2DC6"/>
    <w:rsid w:val="00221DB3"/>
    <w:rsid w:val="003027CA"/>
    <w:rsid w:val="00332F2B"/>
    <w:rsid w:val="00397C67"/>
    <w:rsid w:val="00504801"/>
    <w:rsid w:val="005549AC"/>
    <w:rsid w:val="00625A52"/>
    <w:rsid w:val="00BF2965"/>
    <w:rsid w:val="00CA5661"/>
    <w:rsid w:val="00E76C4D"/>
    <w:rsid w:val="00EE415C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70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thfindersummerma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685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Brunet</dc:creator>
  <cp:keywords/>
  <dc:description/>
  <cp:lastModifiedBy>Sigrid Brunet</cp:lastModifiedBy>
  <cp:revision>2</cp:revision>
  <dcterms:created xsi:type="dcterms:W3CDTF">2017-03-01T02:35:00Z</dcterms:created>
  <dcterms:modified xsi:type="dcterms:W3CDTF">2017-03-02T05:23:00Z</dcterms:modified>
</cp:coreProperties>
</file>